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18"/>
        </w:rPr>
        <w:t>perl-BSD-Resource</w:t>
      </w:r>
      <w:r>
        <w:rPr>
          <w:rStyle w:val="a0"/>
          <w:rFonts w:ascii="Arial" w:hAnsi="Arial"/>
          <w:b w:val="0"/>
          <w:sz w:val="18"/>
        </w:rPr>
        <w:t xml:space="preserve"> </w:t>
      </w:r>
      <w:r>
        <w:rPr>
          <w:rStyle w:val="a0"/>
          <w:rFonts w:ascii="Arial" w:hAnsi="Arial"/>
          <w:b w:val="0"/>
          <w:sz w:val="18"/>
        </w:rPr>
        <w:t>1.291.100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year bumps.</w:t>
      </w:r>
    </w:p>
    <w:p>
      <w:pPr>
        <w:spacing w:line="420" w:lineRule="exact"/>
      </w:pPr>
      <w:r>
        <w:rPr>
          <w:rStyle w:val="a0"/>
          <w:rFonts w:ascii="Arial" w:hAnsi="Arial"/>
          <w:sz w:val="18"/>
        </w:rPr>
        <w:t>Copyright 1995-2017 Jarkko Hietaniemi All Rights Reserved</w:t>
      </w:r>
    </w:p>
    <w:p>
      <w:pPr>
        <w:spacing w:line="420" w:lineRule="exact"/>
      </w:pPr>
      <w:r>
        <w:rPr>
          <w:rStyle w:val="a0"/>
          <w:rFonts w:ascii="Arial" w:hAnsi="Arial"/>
          <w:sz w:val="18"/>
        </w:rPr>
        <w:t>Copyright (c) 2004-2010, Marcus Holland-Moritz.</w:t>
      </w:r>
    </w:p>
    <w:p>
      <w:pPr>
        <w:spacing w:line="420" w:lineRule="exact"/>
      </w:pPr>
      <w:r>
        <w:rPr>
          <w:rStyle w:val="a0"/>
          <w:rFonts w:ascii="Arial" w:hAnsi="Arial"/>
          <w:sz w:val="18"/>
        </w:rPr>
        <w:t>Copyright (c) 1995-2017 Jarkko Hietaniemi. All rights reserved.</w:t>
      </w:r>
    </w:p>
    <w:p>
      <w:pPr>
        <w:spacing w:line="420" w:lineRule="exact"/>
      </w:pPr>
      <w:r>
        <w:rPr>
          <w:rStyle w:val="a0"/>
          <w:rFonts w:ascii="Arial" w:hAnsi="Arial"/>
          <w:sz w:val="18"/>
        </w:rPr>
        <w:t>Copyright (C) 2001, Paul Marquess.</w:t>
      </w:r>
    </w:p>
    <w:p>
      <w:pPr>
        <w:spacing w:line="420" w:lineRule="exact"/>
      </w:pPr>
      <w:r>
        <w:rPr>
          <w:rStyle w:val="a0"/>
          <w:rFonts w:ascii="Arial" w:hAnsi="Arial"/>
          <w:sz w:val="18"/>
        </w:rPr>
        <w:t>Copyright (C) 1999, Kenneth Albanowski.</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w:t>
      </w:r>
      <w:r>
        <w:rPr>
          <w:rStyle w:val="a0"/>
          <w:rFonts w:ascii="Arial" w:hAnsi="Arial"/>
          <w:sz w:val="18"/>
        </w:rPr>
        <w:t>LGPLv2 or Artistic 2.0) and (GPL+ or Artistic)</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