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libvma 8.9.4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2019 Mellanox Technologies, Ltd. All rights reserved.</w:t>
      </w:r>
    </w:p>
    <w:p>
      <w:pPr>
        <w:spacing w:line="420" w:lineRule="exact"/>
      </w:pPr>
      <w:r>
        <w:rPr>
          <w:rStyle w:val="a0"/>
          <w:rFonts w:ascii="Arial" w:hAnsi="Arial"/>
          <w:sz w:val="20"/>
        </w:rPr>
        <w:t>Copyright (c) 2011 Bruno P. Kinoshita &lt;http://www.kinoshita.eti.br&gt;</w:t>
      </w:r>
    </w:p>
    <w:p>
      <w:pPr>
        <w:spacing w:line="420" w:lineRule="exact"/>
      </w:pPr>
      <w:r>
        <w:rPr>
          <w:rStyle w:val="a0"/>
          <w:rFonts w:ascii="Arial" w:hAnsi="Arial"/>
          <w:sz w:val="20"/>
        </w:rPr>
        <w:t>Copyright (c) 2010 The FreeBSD Foundation All rights reserved.</w:t>
      </w:r>
    </w:p>
    <w:p>
      <w:pPr>
        <w:spacing w:line="420" w:lineRule="exact"/>
      </w:pPr>
      <w:r>
        <w:rPr>
          <w:rStyle w:val="a0"/>
          <w:rFonts w:ascii="Arial" w:hAnsi="Arial"/>
          <w:sz w:val="20"/>
        </w:rPr>
        <w:t>Copyright (c) 2009-2010 Lawrence Stewart &lt;lstewart@freebsd.org&gt;</w:t>
      </w:r>
    </w:p>
    <w:p>
      <w:pPr>
        <w:spacing w:line="420" w:lineRule="exact"/>
      </w:pPr>
      <w:r>
        <w:rPr>
          <w:rStyle w:val="a0"/>
          <w:rFonts w:ascii="Arial" w:hAnsi="Arial"/>
          <w:sz w:val="20"/>
        </w:rPr>
        <w:t>Copyright (c) 2007-2008 Swinburne University of Technology, Melbourne, Australia.</w:t>
      </w:r>
    </w:p>
    <w:p>
      <w:pPr>
        <w:spacing w:line="420" w:lineRule="exact"/>
      </w:pPr>
      <w:r>
        <w:rPr>
          <w:rStyle w:val="a0"/>
          <w:rFonts w:ascii="Arial" w:hAnsi="Arial"/>
          <w:sz w:val="20"/>
        </w:rPr>
        <w:t>Copyright (c) 2006 Mellanox Technologies Ltd. All rights reserved.</w:t>
      </w:r>
    </w:p>
    <w:p>
      <w:pPr>
        <w:spacing w:line="420" w:lineRule="exact"/>
      </w:pPr>
      <w:r>
        <w:rPr>
          <w:rStyle w:val="a0"/>
          <w:rFonts w:ascii="Arial" w:hAnsi="Arial"/>
          <w:sz w:val="20"/>
        </w:rPr>
        <w:t>Copyright (c) 2001-2019 Mellanox Technologies, Ltd. All rights reserved.</w:t>
      </w:r>
    </w:p>
    <w:p>
      <w:pPr>
        <w:spacing w:line="420" w:lineRule="exact"/>
      </w:pPr>
      <w:r>
        <w:rPr>
          <w:rStyle w:val="a0"/>
          <w:rFonts w:ascii="Arial" w:hAnsi="Arial"/>
          <w:sz w:val="20"/>
        </w:rPr>
        <w:t>Copyright (c) 2001-2018 Mellanox Technologies, Ltd. All rights reserved.</w:t>
      </w:r>
    </w:p>
    <w:p>
      <w:pPr>
        <w:spacing w:line="420" w:lineRule="exact"/>
      </w:pPr>
      <w:r>
        <w:rPr>
          <w:rStyle w:val="a0"/>
          <w:rFonts w:ascii="Arial" w:hAnsi="Arial"/>
          <w:sz w:val="20"/>
        </w:rPr>
        <w:t>Copyright (c) 2001-2004 Swedish Institute of Computer Science. All rights reserved.</w:t>
      </w:r>
    </w:p>
    <w:p>
      <w:pPr>
        <w:spacing w:line="420" w:lineRule="exact"/>
      </w:pPr>
      <w:r>
        <w:rPr>
          <w:rStyle w:val="a0"/>
          <w:rFonts w:ascii="Arial" w:hAnsi="Arial"/>
          <w:sz w:val="20"/>
        </w:rPr>
        <w:t>Copyright (C) year name of author 318. Gnomovision comes with ABSOLUTELY NO WARRANTY; for details type `show w'. 319. This is free software, and you are welcome to redistribute it 320. under certain conditions; type `show c' for details. 321. 322.</w:t>
      </w:r>
      <w:r>
        <w:rPr>
          <w:rStyle w:val="a0"/>
          <w:rFonts w:ascii="Arial" w:hAnsi="Arial"/>
          <w:sz w:val="20"/>
        </w:rPr>
        <w:tab/>
        <w:t xml:space="preserve">The hypothetical commands `show w' and `show c' should show the </w:t>
      </w:r>
      <w:r>
        <w:rPr>
          <w:rStyle w:val="a0"/>
          <w:rFonts w:ascii="Arial" w:hAnsi="Arial"/>
          <w:sz w:val="20"/>
        </w:rPr>
        <w:t>appropriate 323.</w:t>
      </w:r>
      <w:r>
        <w:rPr>
          <w:rStyle w:val="a0"/>
          <w:rFonts w:ascii="Arial" w:hAnsi="Arial"/>
          <w:sz w:val="20"/>
        </w:rPr>
        <w:tab/>
        <w:t>parts of the General Public License. Of course, the commands you use may 324.</w:t>
      </w:r>
      <w:r>
        <w:rPr>
          <w:rStyle w:val="a0"/>
          <w:rFonts w:ascii="Arial" w:hAnsi="Arial"/>
          <w:sz w:val="20"/>
        </w:rPr>
        <w:tab/>
        <w:t>be called something other than `show w' and `show c'; they could even be 325.</w:t>
      </w:r>
      <w:r>
        <w:rPr>
          <w:rStyle w:val="a0"/>
          <w:rFonts w:ascii="Arial" w:hAnsi="Arial"/>
          <w:sz w:val="20"/>
        </w:rPr>
        <w:tab/>
        <w:t>mouse-clicks or menu items--whatever suits your program. 326. 327.</w:t>
      </w:r>
      <w:r>
        <w:rPr>
          <w:rStyle w:val="a0"/>
          <w:rFonts w:ascii="Arial" w:hAnsi="Arial"/>
          <w:sz w:val="20"/>
        </w:rPr>
        <w:tab/>
        <w:t>You should also get your employer (if you work as a programmer) or your</w:t>
      </w:r>
    </w:p>
    <w:p>
      <w:pPr>
        <w:spacing w:line="420" w:lineRule="exact"/>
      </w:pPr>
      <w:r>
        <w:rPr>
          <w:rStyle w:val="a0"/>
          <w:rFonts w:ascii="Arial" w:hAnsi="Arial"/>
          <w:sz w:val="20"/>
        </w:rPr>
        <w:t>Copyright (C) Mellanox Technologies Ltd. 2001-2019. ALL RIGHTS RESERVED.</w:t>
      </w:r>
    </w:p>
    <w:p>
      <w:pPr>
        <w:spacing w:line="420" w:lineRule="exact"/>
      </w:pPr>
      <w:r>
        <w:rPr>
          <w:rStyle w:val="a0"/>
          <w:rFonts w:ascii="Arial" w:hAnsi="Arial"/>
          <w:sz w:val="20"/>
        </w:rPr>
        <w:t>Copyright (C) Mellanox Technologies Ltd. 2001-2019. ALL RIGHTS RESERVED.</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1989, 1991 Free Software Foundation, Inc. 6. 51 Franklin St, Fifth Floor, Boston, MA 02110-1301 USA 7. Everyone is permitted to copy and distribute verbatim copies 8. of this license document, but changing it is not allowed.</w:t>
      </w:r>
    </w:p>
    <w:p>
      <w:pPr>
        <w:spacing w:line="420" w:lineRule="exact"/>
      </w:pPr>
      <w:r>
        <w:rPr>
          <w:rStyle w:val="a0"/>
          <w:rFonts w:ascii="Arial" w:hAnsi="Arial"/>
          <w:sz w:val="20"/>
        </w:rPr>
        <w:t>Copyright (C) 1984, 1989-1990, 2000-2012 Free Software Foundation, Inc.</w:t>
      </w:r>
    </w:p>
    <w:p>
      <w:pPr>
        <w:spacing w:line="420" w:lineRule="exact"/>
      </w:pPr>
      <w:r>
        <w:rPr>
          <w:rStyle w:val="a0"/>
          <w:rFonts w:ascii="Arial" w:hAnsi="Arial"/>
          <w:sz w:val="20"/>
        </w:rPr>
        <w:t>Copyright (C) &lt;year&gt; &lt;name of author&gt; 296. 297. This program is free software; you can redistribute it and/or modify 298. it under the terms of the GNU General Public License as published by 299. the Free Software Foundation; either version 2 of the License, or 300. (at your option) any later version. 301. 302. This program is distributed in the hope that it will be useful, 303. but WITHOUT ANY WARRANTY; without even the implied warranty of 304. MERCHANTABILITY or FITNESS FOR A PARTICULAR PURPOSE. See the 305. GNU General Public License for more details. 306. 307. You should have received a copy of the GNU General Public License 308. along with this program; if not, write to the Free Software 309. Foundation, Inc., 51 Franklin St, Fifth Floor, Boston, MA 02110-1301 USA 310. 311. 312.</w:t>
      </w:r>
      <w:r>
        <w:rPr>
          <w:rStyle w:val="a0"/>
          <w:rFonts w:ascii="Arial" w:hAnsi="Arial"/>
          <w:sz w:val="20"/>
        </w:rPr>
        <w:tab/>
        <w:t>Also add information on how to contact you by electronic and paper mail. 313. 314.</w:t>
      </w:r>
      <w:r>
        <w:rPr>
          <w:rStyle w:val="a0"/>
          <w:rFonts w:ascii="Arial" w:hAnsi="Arial"/>
          <w:sz w:val="20"/>
        </w:rPr>
        <w:tab/>
        <w:t>If the program is interactive, make it output a short notice</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Fonts w:ascii="Arial" w:hAnsi="Arial"/>
          <w:b/>
        </w:rPr>
        <w:t>GPLv2 or BSD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