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perl-CGI 4.57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2000-2006, The Perl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 and Artistic 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(3)aEz01vVtrWn5Yyk/m1s/uwJpBbf0WE6Elaqd0+ueKi9u0Dd81YW7Ag7iC6Y5VG61zEOWHW2/
0Tabm01tdmaFwWFmLt8DBwxkT5O1HPJ/ny9q56CZne8KsSLoAtGpCzJ22n+m6Rd+tnimQR1P
jwBkE9zmTRydLzChrrp4ovbdWDlLV4MKvUJ36pnwIHZkH4wowhTWzKA+BPKhIaYPuvXGfvNd
dndInG+Y3D+OX8FbUq</vt:lpwstr>
  </property>
  <property fmtid="{D5CDD505-2E9C-101B-9397-08002B2CF9AE}" pid="11" name="_2015_ms_pID_7253431">
    <vt:lpwstr>mVmVvTrjp7GJAVeEGfGTw97vkeU224eUgtxtn2EHi92EMKt3wdCigu
BXsYXeoJtMlzJ/2IvR5c9bGZem5T3nyRTgU1RyzPiKqBiiaWg6QVSJTSct6ehw3LJ6alJDCO
Zv2vJDA8PqFFw7PlNq8rKOGklgYUhrYApPapXkC2obhqGfDBrEnGwTH0/+YpBlL29+XtZnJB
G3HqCbxpXX+V5BI07fZYSq6c1vkh+zAu8tgN</vt:lpwstr>
  </property>
  <property fmtid="{D5CDD505-2E9C-101B-9397-08002B2CF9AE}" pid="12" name="_2015_ms_pID_7253432">
    <vt:lpwstr>3qLF5x8HUSQHTtGtzUtbMzrNKJz7Tg4PkfRI
K96q7PYlprdEmXTwRsFpiRvRctOrP2eYMlyq2MCtakjSpQMp6II=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