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606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D4100C" w14:textId="77777777" w:rsidR="00D63F71" w:rsidRDefault="00D63F71">
      <w:pPr>
        <w:spacing w:line="420" w:lineRule="exact"/>
        <w:jc w:val="center"/>
        <w:rPr>
          <w:rFonts w:ascii="Arial" w:hAnsi="Arial" w:cs="Arial"/>
          <w:b/>
          <w:snapToGrid/>
          <w:sz w:val="32"/>
          <w:szCs w:val="32"/>
        </w:rPr>
      </w:pPr>
    </w:p>
    <w:p w14:paraId="6F789B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ED1422" w14:textId="77777777" w:rsidR="00B93B3B" w:rsidRPr="00B93B3B" w:rsidRDefault="00B93B3B" w:rsidP="00B93B3B">
      <w:pPr>
        <w:spacing w:line="420" w:lineRule="exact"/>
        <w:jc w:val="both"/>
        <w:rPr>
          <w:rFonts w:ascii="Arial" w:hAnsi="Arial" w:cs="Arial"/>
          <w:snapToGrid/>
        </w:rPr>
      </w:pPr>
    </w:p>
    <w:p w14:paraId="222A0BA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0D10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4F5FF4" w14:textId="77777777" w:rsidR="00D63F71" w:rsidRDefault="00D63F71">
      <w:pPr>
        <w:spacing w:line="420" w:lineRule="exact"/>
        <w:jc w:val="both"/>
        <w:rPr>
          <w:rFonts w:ascii="Arial" w:hAnsi="Arial" w:cs="Arial"/>
          <w:i/>
          <w:snapToGrid/>
          <w:color w:val="0099FF"/>
          <w:sz w:val="18"/>
          <w:szCs w:val="18"/>
        </w:rPr>
      </w:pPr>
    </w:p>
    <w:p w14:paraId="2220DB9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945843" w14:textId="77777777" w:rsidR="00D63F71" w:rsidRDefault="00D63F71">
      <w:pPr>
        <w:pStyle w:val="aa"/>
        <w:spacing w:before="0" w:after="0" w:line="240" w:lineRule="auto"/>
        <w:jc w:val="left"/>
        <w:rPr>
          <w:rFonts w:ascii="Arial" w:hAnsi="Arial" w:cs="Arial"/>
          <w:bCs w:val="0"/>
          <w:sz w:val="21"/>
          <w:szCs w:val="21"/>
        </w:rPr>
      </w:pPr>
    </w:p>
    <w:p w14:paraId="130AF595" w14:textId="613C8E4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D4484" w:rsidRPr="000D4484">
        <w:rPr>
          <w:rFonts w:ascii="微软雅黑" w:hAnsi="微软雅黑"/>
          <w:b w:val="0"/>
          <w:sz w:val="21"/>
        </w:rPr>
        <w:t>qt6-qtquicktimeline</w:t>
      </w:r>
      <w:r>
        <w:rPr>
          <w:rFonts w:ascii="微软雅黑" w:hAnsi="微软雅黑"/>
          <w:b w:val="0"/>
          <w:sz w:val="21"/>
        </w:rPr>
        <w:t xml:space="preserve"> 6.5.2</w:t>
      </w:r>
    </w:p>
    <w:p w14:paraId="267C168B" w14:textId="77777777" w:rsidR="00D63F71" w:rsidRDefault="005D0DE9">
      <w:pPr>
        <w:rPr>
          <w:rFonts w:ascii="Arial" w:hAnsi="Arial" w:cs="Arial"/>
          <w:b/>
        </w:rPr>
      </w:pPr>
      <w:r>
        <w:rPr>
          <w:rFonts w:ascii="Arial" w:hAnsi="Arial" w:cs="Arial"/>
          <w:b/>
        </w:rPr>
        <w:t xml:space="preserve">Copyright notice: </w:t>
      </w:r>
    </w:p>
    <w:p w14:paraId="01799BEE" w14:textId="77777777" w:rsidR="00D63F71" w:rsidRDefault="005D0DE9">
      <w:pPr>
        <w:pStyle w:val="Default"/>
        <w:rPr>
          <w:rFonts w:ascii="宋体" w:hAnsi="宋体" w:cs="宋体"/>
          <w:sz w:val="22"/>
          <w:szCs w:val="22"/>
        </w:rPr>
      </w:pPr>
      <w:r>
        <w:rPr>
          <w:rFonts w:ascii="宋体" w:hAnsi="宋体"/>
          <w:sz w:val="22"/>
        </w:rPr>
        <w:t>Copyright (C) 2019 The Qt Company Ltd.</w:t>
      </w:r>
      <w:r>
        <w:rPr>
          <w:rFonts w:ascii="宋体" w:hAnsi="宋体"/>
          <w:sz w:val="22"/>
        </w:rPr>
        <w:br/>
        <w:t>Copyright (C) 2022 The Qt Company Ltd.</w:t>
      </w:r>
      <w:r>
        <w:rPr>
          <w:rFonts w:ascii="宋体" w:hAnsi="宋体"/>
          <w:sz w:val="22"/>
        </w:rPr>
        <w:br/>
        <w:t>Copyright (C) 2021 The Qt Company Ltd.</w:t>
      </w:r>
      <w:r>
        <w:rPr>
          <w:rFonts w:ascii="宋体" w:hAnsi="宋体"/>
          <w:sz w:val="22"/>
        </w:rPr>
        <w:br/>
        <w:t>Copyright (C) 2020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YEAR  YOUR NAME.</w:t>
      </w:r>
      <w:r>
        <w:rPr>
          <w:rFonts w:ascii="宋体" w:hAnsi="宋体"/>
          <w:sz w:val="22"/>
        </w:rPr>
        <w:br/>
      </w:r>
    </w:p>
    <w:p w14:paraId="315FAD3D" w14:textId="77777777" w:rsidR="00D63F71" w:rsidRDefault="005D0DE9">
      <w:pPr>
        <w:pStyle w:val="Default"/>
        <w:rPr>
          <w:rFonts w:ascii="宋体" w:hAnsi="宋体" w:cs="宋体"/>
          <w:sz w:val="22"/>
          <w:szCs w:val="22"/>
        </w:rPr>
      </w:pPr>
      <w:r>
        <w:rPr>
          <w:b/>
        </w:rPr>
        <w:t xml:space="preserve">License: </w:t>
      </w:r>
      <w:r>
        <w:rPr>
          <w:sz w:val="21"/>
        </w:rPr>
        <w:t>GPLv2 with exceptions and GPLv3 with exceptions</w:t>
      </w:r>
    </w:p>
    <w:p w14:paraId="3E85C458" w14:textId="77777777" w:rsidR="00D63F71" w:rsidRDefault="005D0DE9">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 xml:space="preserve">As a special exception, the copyright holders of this library give you permission to link this library with </w:t>
      </w:r>
      <w:r>
        <w:rPr>
          <w:rFonts w:ascii="Times New Roman" w:hAnsi="Times New Roman"/>
          <w:sz w:val="21"/>
        </w:rPr>
        <w:lastRenderedPageBreak/>
        <w:t>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r>
    </w:p>
    <w:p w14:paraId="2CCA386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E1994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C25A4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40DA6E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C834F" w14:textId="77777777" w:rsidR="007E0E4D" w:rsidRDefault="007E0E4D">
      <w:pPr>
        <w:spacing w:line="240" w:lineRule="auto"/>
      </w:pPr>
      <w:r>
        <w:separator/>
      </w:r>
    </w:p>
  </w:endnote>
  <w:endnote w:type="continuationSeparator" w:id="0">
    <w:p w14:paraId="388A34F7" w14:textId="77777777" w:rsidR="007E0E4D" w:rsidRDefault="007E0E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115F5B" w14:textId="77777777">
      <w:tc>
        <w:tcPr>
          <w:tcW w:w="1542" w:type="pct"/>
        </w:tcPr>
        <w:p w14:paraId="67B2524F" w14:textId="77777777" w:rsidR="00D63F71" w:rsidRDefault="005D0DE9">
          <w:pPr>
            <w:pStyle w:val="a8"/>
          </w:pPr>
          <w:r>
            <w:fldChar w:fldCharType="begin"/>
          </w:r>
          <w:r>
            <w:instrText xml:space="preserve"> DATE \@ "yyyy-MM-dd" </w:instrText>
          </w:r>
          <w:r>
            <w:fldChar w:fldCharType="separate"/>
          </w:r>
          <w:r w:rsidR="000D4484">
            <w:rPr>
              <w:noProof/>
            </w:rPr>
            <w:t>2024-05-16</w:t>
          </w:r>
          <w:r>
            <w:fldChar w:fldCharType="end"/>
          </w:r>
        </w:p>
      </w:tc>
      <w:tc>
        <w:tcPr>
          <w:tcW w:w="1853" w:type="pct"/>
        </w:tcPr>
        <w:p w14:paraId="3F0C8986" w14:textId="77777777" w:rsidR="00D63F71" w:rsidRDefault="00D63F71">
          <w:pPr>
            <w:pStyle w:val="a8"/>
            <w:ind w:firstLineChars="200" w:firstLine="360"/>
          </w:pPr>
        </w:p>
      </w:tc>
      <w:tc>
        <w:tcPr>
          <w:tcW w:w="1605" w:type="pct"/>
        </w:tcPr>
        <w:p w14:paraId="5F04B7F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0E4D">
            <w:fldChar w:fldCharType="begin"/>
          </w:r>
          <w:r w:rsidR="007E0E4D">
            <w:instrText xml:space="preserve"> NUMPAGES  \* Arabic  \* MERGEFORMAT </w:instrText>
          </w:r>
          <w:r w:rsidR="007E0E4D">
            <w:fldChar w:fldCharType="separate"/>
          </w:r>
          <w:r w:rsidR="00B93B3B">
            <w:rPr>
              <w:noProof/>
            </w:rPr>
            <w:t>1</w:t>
          </w:r>
          <w:r w:rsidR="007E0E4D">
            <w:rPr>
              <w:noProof/>
            </w:rPr>
            <w:fldChar w:fldCharType="end"/>
          </w:r>
        </w:p>
      </w:tc>
    </w:tr>
  </w:tbl>
  <w:p w14:paraId="5C8418D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38257" w14:textId="77777777" w:rsidR="007E0E4D" w:rsidRDefault="007E0E4D">
      <w:r>
        <w:separator/>
      </w:r>
    </w:p>
  </w:footnote>
  <w:footnote w:type="continuationSeparator" w:id="0">
    <w:p w14:paraId="2974C307" w14:textId="77777777" w:rsidR="007E0E4D" w:rsidRDefault="007E0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D49A15" w14:textId="77777777">
      <w:trPr>
        <w:cantSplit/>
        <w:trHeight w:hRule="exact" w:val="777"/>
      </w:trPr>
      <w:tc>
        <w:tcPr>
          <w:tcW w:w="492" w:type="pct"/>
          <w:tcBorders>
            <w:bottom w:val="single" w:sz="6" w:space="0" w:color="auto"/>
          </w:tcBorders>
        </w:tcPr>
        <w:p w14:paraId="79E2D639" w14:textId="77777777" w:rsidR="00D63F71" w:rsidRDefault="00D63F71">
          <w:pPr>
            <w:pStyle w:val="a9"/>
          </w:pPr>
        </w:p>
        <w:p w14:paraId="0E4154C0" w14:textId="77777777" w:rsidR="00D63F71" w:rsidRDefault="00D63F71">
          <w:pPr>
            <w:ind w:left="420"/>
          </w:pPr>
        </w:p>
      </w:tc>
      <w:tc>
        <w:tcPr>
          <w:tcW w:w="3283" w:type="pct"/>
          <w:tcBorders>
            <w:bottom w:val="single" w:sz="6" w:space="0" w:color="auto"/>
          </w:tcBorders>
          <w:vAlign w:val="bottom"/>
        </w:tcPr>
        <w:p w14:paraId="7B5D0FF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3A0B69" w14:textId="77777777" w:rsidR="00D63F71" w:rsidRDefault="00D63F71">
          <w:pPr>
            <w:pStyle w:val="a9"/>
            <w:ind w:firstLine="33"/>
          </w:pPr>
        </w:p>
      </w:tc>
    </w:tr>
  </w:tbl>
  <w:p w14:paraId="0C27D06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48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E4D"/>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05E9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461</Words>
  <Characters>2628</Characters>
  <Application>Microsoft Office Word</Application>
  <DocSecurity>0</DocSecurity>
  <Lines>21</Lines>
  <Paragraphs>6</Paragraphs>
  <ScaleCrop>false</ScaleCrop>
  <Company>Huawei Technologies Co.,Ltd.</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