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desktop-file-utils 0.28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2006-2008 Vincent Untz</w:t>
        <w:br/>
        <w:t>Copyright (c) 2007 Vincent Untz &lt;vuntz@gnome.org&gt;</w:t>
        <w:br/>
        <w:t>Copyright (c) 2008 Novell, Inc.</w:t>
        <w:br/>
        <w:t>Copyright (c) 2006, 2008 Vincent Untz</w:t>
        <w:br/>
        <w:t>Copyright (c) 2008 Novell, Inc.</w:t>
        <w:br/>
        <w:t>Copyright (c) 2007, 2008 Vincent Untz &lt;vuntz@gnome.org&gt;</w:t>
        <w:br/>
        <w:t>Copyright (c) 2004-2006 Red Hat, Inc.</w:t>
        <w:br/>
        <w:t>Copyright (c) 2002, 2004 Red Hat, Inc.</w:t>
        <w:br/>
        <w:t>Copyright (c) 2004 Red Hat, Inc.</w:t>
        <w:br/>
        <w:t>Copyright (c) 2007-2009 Vincent Untz &lt;vuntz@gnome.org&gt;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