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python-googleapis-common-protos 1.66.0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Google LLC</w:t>
        <w:br/>
        <w:t>Copyright 2022 Google LLC All Rights Reserved.</w:t>
        <w:br/>
        <w:t>Copyright 2020 Google LLC</w:t>
        <w:br/>
        <w:t>Copyright 2024 Google LLC</w:t>
        <w:br/>
        <w:t>Copyright 2016 Google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